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59" w:rsidRPr="00385A83" w:rsidRDefault="00EF1259" w:rsidP="00385A8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385A83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5547F7F0" wp14:editId="44FF9505">
            <wp:simplePos x="0" y="0"/>
            <wp:positionH relativeFrom="column">
              <wp:posOffset>2744470</wp:posOffset>
            </wp:positionH>
            <wp:positionV relativeFrom="paragraph">
              <wp:posOffset>-87630</wp:posOffset>
            </wp:positionV>
            <wp:extent cx="393065" cy="738505"/>
            <wp:effectExtent l="0" t="0" r="6985" b="4445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1259" w:rsidRPr="00385A83" w:rsidRDefault="00EF1259" w:rsidP="00385A83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EF1259" w:rsidRPr="00385A83" w:rsidRDefault="00EF1259" w:rsidP="00385A83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EF1259" w:rsidRPr="00385A83" w:rsidRDefault="00EF1259" w:rsidP="00385A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85A83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EF1259" w:rsidRPr="00385A83" w:rsidRDefault="00EF1259" w:rsidP="00385A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385A83">
        <w:rPr>
          <w:rFonts w:ascii="Arial" w:eastAsia="Calibri" w:hAnsi="Arial" w:cs="Arial"/>
          <w:b/>
          <w:sz w:val="24"/>
          <w:szCs w:val="24"/>
        </w:rPr>
        <w:t>КАЛАЧЁВСКОГО  МУНИЦИПАЛЬНОГО</w:t>
      </w:r>
      <w:proofErr w:type="gramEnd"/>
      <w:r w:rsidRPr="00385A83">
        <w:rPr>
          <w:rFonts w:ascii="Arial" w:eastAsia="Calibri" w:hAnsi="Arial" w:cs="Arial"/>
          <w:b/>
          <w:sz w:val="24"/>
          <w:szCs w:val="24"/>
        </w:rPr>
        <w:t xml:space="preserve">  РАЙОНА</w:t>
      </w:r>
    </w:p>
    <w:p w:rsidR="00EF1259" w:rsidRPr="00385A83" w:rsidRDefault="00EF1259" w:rsidP="00385A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385A83">
        <w:rPr>
          <w:rFonts w:ascii="Arial" w:eastAsia="Calibri" w:hAnsi="Arial" w:cs="Arial"/>
          <w:b/>
          <w:sz w:val="24"/>
          <w:szCs w:val="24"/>
        </w:rPr>
        <w:t>ВОЛГОГРАДСКОЙ  ОБЛАСТИ</w:t>
      </w:r>
      <w:proofErr w:type="gramEnd"/>
    </w:p>
    <w:p w:rsidR="00EF1259" w:rsidRPr="00385A83" w:rsidRDefault="00EF1259" w:rsidP="00385A83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85A83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0" allowOverlap="1" wp14:anchorId="1C04AAB3" wp14:editId="7A154C3F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44315" id="Прямая соединительная линия 2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EF1259" w:rsidRPr="00385A83" w:rsidRDefault="00EF1259" w:rsidP="00385A83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5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F1259" w:rsidRPr="00385A83" w:rsidRDefault="00EF1259" w:rsidP="00385A83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EF1259" w:rsidRPr="00385A83" w:rsidRDefault="00EF1259" w:rsidP="00385A83">
      <w:pPr>
        <w:spacing w:before="240" w:after="60" w:line="240" w:lineRule="auto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385A83">
        <w:rPr>
          <w:rFonts w:ascii="Arial" w:eastAsia="Times New Roman" w:hAnsi="Arial" w:cs="Arial"/>
          <w:sz w:val="24"/>
          <w:szCs w:val="24"/>
          <w:lang w:eastAsia="ru-RU"/>
        </w:rPr>
        <w:t xml:space="preserve">       от </w:t>
      </w:r>
      <w:r w:rsidR="00385A83" w:rsidRPr="00385A83">
        <w:rPr>
          <w:rFonts w:ascii="Arial" w:eastAsia="Times New Roman" w:hAnsi="Arial" w:cs="Arial"/>
          <w:sz w:val="24"/>
          <w:szCs w:val="24"/>
          <w:lang w:eastAsia="ru-RU"/>
        </w:rPr>
        <w:t>30.03.</w:t>
      </w:r>
      <w:r w:rsidRPr="00385A83">
        <w:rPr>
          <w:rFonts w:ascii="Arial" w:eastAsia="Times New Roman" w:hAnsi="Arial" w:cs="Arial"/>
          <w:sz w:val="24"/>
          <w:szCs w:val="24"/>
          <w:lang w:eastAsia="ru-RU"/>
        </w:rPr>
        <w:t xml:space="preserve"> 2023 г.       № </w:t>
      </w:r>
      <w:r w:rsidR="00385A83" w:rsidRPr="00385A83">
        <w:rPr>
          <w:rFonts w:ascii="Arial" w:eastAsia="Times New Roman" w:hAnsi="Arial" w:cs="Arial"/>
          <w:sz w:val="24"/>
          <w:szCs w:val="24"/>
          <w:lang w:eastAsia="ru-RU"/>
        </w:rPr>
        <w:t>231</w:t>
      </w:r>
    </w:p>
    <w:p w:rsidR="00EF1259" w:rsidRPr="00385A83" w:rsidRDefault="00EF1259" w:rsidP="00385A83">
      <w:pPr>
        <w:spacing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F1259" w:rsidRPr="00385A83" w:rsidRDefault="00EF1259" w:rsidP="0038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5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 администрации Калачевского муниципального района от 24.07.2015 г.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района»</w:t>
      </w:r>
    </w:p>
    <w:p w:rsidR="00EF1259" w:rsidRPr="00385A83" w:rsidRDefault="00EF1259" w:rsidP="0038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F1259" w:rsidRPr="00385A83" w:rsidRDefault="00EF1259" w:rsidP="00385A83">
      <w:pPr>
        <w:pStyle w:val="a3"/>
        <w:jc w:val="both"/>
        <w:rPr>
          <w:rFonts w:ascii="Arial" w:hAnsi="Arial" w:cs="Arial"/>
          <w:sz w:val="24"/>
          <w:szCs w:val="24"/>
        </w:rPr>
      </w:pPr>
      <w:r w:rsidRPr="00385A83">
        <w:rPr>
          <w:rFonts w:ascii="Arial" w:hAnsi="Arial" w:cs="Arial"/>
          <w:sz w:val="24"/>
          <w:szCs w:val="24"/>
        </w:rPr>
        <w:t xml:space="preserve">        В соответствии с Постановлением Губернатора Волгоградской области от 07.03.2023 № 100 «О внесении изменений в постановление  Губернатора Волгоградской области от 12.10.2022 № 622 «О дополнительных мерах социальной поддержки семей граждан, принимающих участие в специальной военной операции на территориях </w:t>
      </w:r>
      <w:r w:rsidRPr="00385A83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Республики, Луганской  Народной Республики, Запорожской области, Херсонской области и Украины»</w:t>
      </w:r>
      <w:r w:rsidRPr="00385A83">
        <w:rPr>
          <w:rFonts w:ascii="Arial" w:hAnsi="Arial" w:cs="Arial"/>
          <w:sz w:val="24"/>
          <w:szCs w:val="24"/>
        </w:rPr>
        <w:t xml:space="preserve">, администрация Калачевского муниципального района Волгоградской области  </w:t>
      </w:r>
    </w:p>
    <w:p w:rsidR="00EF1259" w:rsidRPr="00385A83" w:rsidRDefault="00EF1259" w:rsidP="00385A83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EF1259" w:rsidRPr="00385A83" w:rsidRDefault="00EF1259" w:rsidP="00385A83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385A83">
        <w:rPr>
          <w:rFonts w:ascii="Arial" w:eastAsia="Calibri" w:hAnsi="Arial" w:cs="Arial"/>
          <w:b/>
          <w:sz w:val="24"/>
          <w:szCs w:val="24"/>
        </w:rPr>
        <w:t>п о с т а н о в л я е т:</w:t>
      </w:r>
    </w:p>
    <w:p w:rsidR="00EF1259" w:rsidRPr="00385A83" w:rsidRDefault="00EF1259" w:rsidP="0038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F1259" w:rsidRPr="00385A83" w:rsidRDefault="00EF1259" w:rsidP="00385A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5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Внести в </w:t>
      </w:r>
      <w:r w:rsidRPr="00385A83">
        <w:rPr>
          <w:rFonts w:ascii="Arial" w:hAnsi="Arial" w:cs="Arial"/>
          <w:sz w:val="24"/>
          <w:szCs w:val="24"/>
        </w:rPr>
        <w:t xml:space="preserve">Порядок взимания и расходования платы родителей (законных представителей) за </w:t>
      </w:r>
      <w:r w:rsidRPr="00385A83">
        <w:rPr>
          <w:rFonts w:ascii="Arial" w:eastAsia="Times New Roman" w:hAnsi="Arial" w:cs="Arial"/>
          <w:bCs/>
          <w:sz w:val="24"/>
          <w:szCs w:val="24"/>
          <w:lang w:eastAsia="ru-RU"/>
        </w:rPr>
        <w:t>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района, утвержденный  постановлением администрации  Калачевского муниципального района Волгоградской области от 24.07.2015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района», следующие изменения: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5A83">
        <w:rPr>
          <w:rFonts w:ascii="Arial" w:hAnsi="Arial" w:cs="Arial"/>
          <w:sz w:val="24"/>
          <w:szCs w:val="24"/>
          <w:lang w:eastAsia="ru-RU"/>
        </w:rPr>
        <w:t>1.1.  пункт 7 изложить в новой редакции: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5A83">
        <w:rPr>
          <w:rFonts w:ascii="Arial" w:hAnsi="Arial" w:cs="Arial"/>
          <w:sz w:val="24"/>
          <w:szCs w:val="24"/>
          <w:lang w:eastAsia="ru-RU"/>
        </w:rPr>
        <w:t xml:space="preserve">«7. </w:t>
      </w:r>
      <w:r w:rsidRPr="00385A83">
        <w:rPr>
          <w:rFonts w:ascii="Arial" w:eastAsia="Times New Roman" w:hAnsi="Arial" w:cs="Arial"/>
          <w:sz w:val="24"/>
          <w:szCs w:val="24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Калачевского муниципального района, реализующих образовательную программу дошкольного образования, родительская плата не взимается.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5A83">
        <w:rPr>
          <w:rFonts w:ascii="Arial" w:eastAsia="Times New Roman" w:hAnsi="Arial" w:cs="Arial"/>
          <w:sz w:val="24"/>
          <w:szCs w:val="24"/>
          <w:lang w:eastAsia="ru-RU"/>
        </w:rPr>
        <w:t xml:space="preserve">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района, с родителей (законных представителей) детей, прибывших в Калачевский муниципальный район Волгоградской области с </w:t>
      </w:r>
      <w:r w:rsidRPr="00385A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территорий, граничащих с Российской Федерацией,  родительская плата не взимается.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A83">
        <w:rPr>
          <w:rFonts w:ascii="Arial" w:eastAsia="Times New Roman" w:hAnsi="Arial" w:cs="Arial"/>
          <w:sz w:val="24"/>
          <w:szCs w:val="24"/>
          <w:lang w:eastAsia="ru-RU"/>
        </w:rPr>
        <w:t>7.</w:t>
      </w:r>
      <w:proofErr w:type="gramStart"/>
      <w:r w:rsidRPr="00385A83">
        <w:rPr>
          <w:rFonts w:ascii="Arial" w:eastAsia="Times New Roman" w:hAnsi="Arial" w:cs="Arial"/>
          <w:sz w:val="24"/>
          <w:szCs w:val="24"/>
          <w:lang w:eastAsia="ru-RU"/>
        </w:rPr>
        <w:t>1.Родительская</w:t>
      </w:r>
      <w:proofErr w:type="gramEnd"/>
      <w:r w:rsidRPr="00385A83">
        <w:rPr>
          <w:rFonts w:ascii="Arial" w:eastAsia="Times New Roman" w:hAnsi="Arial" w:cs="Arial"/>
          <w:sz w:val="24"/>
          <w:szCs w:val="24"/>
          <w:lang w:eastAsia="ru-RU"/>
        </w:rPr>
        <w:t xml:space="preserve"> плата за присмотр и уход (в том числе за питание) за детьми, осваивающими образовательные программы дошкольного образования в образовательных организациях Калачевского муниципального района, не взимается с родителей (законных представителей) следующих категорий: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85A8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именуются - мобилизованные граждане); 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85A8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граждан, проходящих военную службу в Вооруженных Силах Российской Федерации по контракту или находящихся на военной службе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 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85A83">
        <w:rPr>
          <w:rFonts w:ascii="Arial" w:hAnsi="Arial" w:cs="Arial"/>
          <w:color w:val="000000"/>
          <w:sz w:val="24"/>
          <w:szCs w:val="24"/>
          <w:lang w:eastAsia="ru-RU" w:bidi="ru-RU"/>
        </w:rPr>
        <w:t>-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85A83">
        <w:rPr>
          <w:rFonts w:ascii="Arial" w:hAnsi="Arial" w:cs="Arial"/>
          <w:sz w:val="24"/>
          <w:szCs w:val="24"/>
          <w:lang w:eastAsia="ru-RU" w:bidi="ru-RU"/>
        </w:rPr>
        <w:t>- граждан, погибших (умерших) при участии в специальной военной операции.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A83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Дополнительные меры социальной поддержки, предусмотренные пунктом 7.1. настоящего постановления, предоставляются: 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A83">
        <w:rPr>
          <w:rFonts w:ascii="Arial" w:eastAsia="Times New Roman" w:hAnsi="Arial" w:cs="Arial"/>
          <w:sz w:val="24"/>
          <w:szCs w:val="24"/>
          <w:lang w:eastAsia="ru-RU"/>
        </w:rPr>
        <w:t>семье мобилизованного гражданина – на срок мобилизации, увеличенный на 30 дней;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A83">
        <w:rPr>
          <w:rFonts w:ascii="Arial" w:eastAsia="Times New Roman" w:hAnsi="Arial" w:cs="Arial"/>
          <w:sz w:val="24"/>
          <w:szCs w:val="24"/>
          <w:lang w:eastAsia="ru-RU"/>
        </w:rPr>
        <w:t xml:space="preserve">семье гражданина, принимающего участие в специальной военной операции, - на срок его участия в  специальной военной операции на территориях Донецкой Народной Республики, Луганской  Народной Республики, Запорожской области,  Херсонской области и Украины, увеличенный на 30 дней. </w:t>
      </w:r>
    </w:p>
    <w:p w:rsidR="00A51E9A" w:rsidRPr="00385A83" w:rsidRDefault="00A51E9A" w:rsidP="00385A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A83">
        <w:rPr>
          <w:rFonts w:ascii="Arial" w:eastAsia="Times New Roman" w:hAnsi="Arial" w:cs="Arial"/>
          <w:sz w:val="24"/>
          <w:szCs w:val="24"/>
          <w:lang w:eastAsia="ru-RU"/>
        </w:rPr>
        <w:t>Указанные сроки продлеваются на период нахождения мобилизованного гражданина,  гражданина,  принимавшего участие в специальной военной операции, в больницах, госпиталях, других медицинских организациях в стационарных условиях на излечении увечий (ранений, травм, контузий) или заболеваний, полученных при выполнении задач в ходе проведения специальной военной операции на территориях Донецкой Народной Республики, Луганской  Народной Республики, Запорожской области, Херсонской области и Украины.».</w:t>
      </w:r>
    </w:p>
    <w:p w:rsidR="00EF1259" w:rsidRPr="00385A83" w:rsidRDefault="00EF1259" w:rsidP="00385A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259" w:rsidRPr="00385A83" w:rsidRDefault="00EF1259" w:rsidP="00385A83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85A83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385A83">
        <w:rPr>
          <w:rFonts w:ascii="Arial" w:eastAsia="Calibri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EF1259" w:rsidRPr="00385A83" w:rsidRDefault="00EF1259" w:rsidP="00385A83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F1259" w:rsidRPr="00385A83" w:rsidRDefault="00EF1259" w:rsidP="00385A8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85A83">
        <w:rPr>
          <w:rFonts w:ascii="Arial" w:eastAsia="Calibri" w:hAnsi="Arial" w:cs="Arial"/>
          <w:sz w:val="24"/>
          <w:szCs w:val="24"/>
        </w:rPr>
        <w:t>3. Контроль исполнения настоящего постановления возложить</w:t>
      </w:r>
      <w:r w:rsidRPr="00385A83">
        <w:rPr>
          <w:rFonts w:ascii="Arial" w:hAnsi="Arial" w:cs="Arial"/>
          <w:sz w:val="24"/>
          <w:szCs w:val="24"/>
        </w:rPr>
        <w:t xml:space="preserve"> на А.Н. Прохорова, заместителя Главы Калачевского муниципального района</w:t>
      </w:r>
      <w:r w:rsidR="00125638" w:rsidRPr="00385A83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385A83">
        <w:rPr>
          <w:rFonts w:ascii="Arial" w:hAnsi="Arial" w:cs="Arial"/>
          <w:sz w:val="24"/>
          <w:szCs w:val="24"/>
        </w:rPr>
        <w:t>.</w:t>
      </w:r>
    </w:p>
    <w:p w:rsidR="00EF1259" w:rsidRPr="00385A83" w:rsidRDefault="00EF1259" w:rsidP="00385A83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385A83">
        <w:rPr>
          <w:rFonts w:ascii="Arial" w:eastAsia="Calibri" w:hAnsi="Arial" w:cs="Arial"/>
          <w:sz w:val="24"/>
          <w:szCs w:val="24"/>
        </w:rPr>
        <w:t xml:space="preserve">  </w:t>
      </w:r>
    </w:p>
    <w:p w:rsidR="00EF1259" w:rsidRPr="00385A83" w:rsidRDefault="00EF1259" w:rsidP="00385A8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F1259" w:rsidRPr="00385A83" w:rsidRDefault="00EF1259" w:rsidP="00385A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385A83">
        <w:rPr>
          <w:rFonts w:ascii="Arial" w:eastAsia="Calibri" w:hAnsi="Arial" w:cs="Arial"/>
          <w:b/>
          <w:sz w:val="24"/>
          <w:szCs w:val="24"/>
        </w:rPr>
        <w:t xml:space="preserve">Глава Калачевского </w:t>
      </w:r>
    </w:p>
    <w:p w:rsidR="00C15E58" w:rsidRPr="00385A83" w:rsidRDefault="00EF1259" w:rsidP="00385A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5A83">
        <w:rPr>
          <w:rFonts w:ascii="Arial" w:eastAsia="Calibri" w:hAnsi="Arial" w:cs="Arial"/>
          <w:b/>
          <w:sz w:val="24"/>
          <w:szCs w:val="24"/>
        </w:rPr>
        <w:t>муниципального района                                                 С.А. Тюрин</w:t>
      </w:r>
      <w:bookmarkStart w:id="0" w:name="_GoBack"/>
      <w:bookmarkEnd w:id="0"/>
    </w:p>
    <w:p w:rsidR="00385A83" w:rsidRPr="00385A83" w:rsidRDefault="00385A83" w:rsidP="00385A8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85A83" w:rsidRPr="0038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259"/>
    <w:rsid w:val="00125638"/>
    <w:rsid w:val="002D5F7D"/>
    <w:rsid w:val="00385A83"/>
    <w:rsid w:val="00792D5A"/>
    <w:rsid w:val="00805286"/>
    <w:rsid w:val="009D5E4B"/>
    <w:rsid w:val="00A51E9A"/>
    <w:rsid w:val="00A801E3"/>
    <w:rsid w:val="00B86855"/>
    <w:rsid w:val="00C15E58"/>
    <w:rsid w:val="00E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44B2"/>
  <w15:docId w15:val="{F6609888-0C74-4B06-9B2E-D2EA05F2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259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D5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E4B"/>
    <w:pPr>
      <w:widowControl w:val="0"/>
      <w:shd w:val="clear" w:color="auto" w:fill="FFFFFF"/>
      <w:spacing w:before="420"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2023-03-29T08:29:00Z</cp:lastPrinted>
  <dcterms:created xsi:type="dcterms:W3CDTF">2023-03-14T05:55:00Z</dcterms:created>
  <dcterms:modified xsi:type="dcterms:W3CDTF">2023-04-04T10:56:00Z</dcterms:modified>
</cp:coreProperties>
</file>